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6F" w:rsidRDefault="00F2716B" w:rsidP="00F2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6B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:rsidR="00F2716B" w:rsidRPr="00F2716B" w:rsidRDefault="008C64C6" w:rsidP="00F2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Maliye </w:t>
      </w:r>
      <w:r w:rsidR="00F2716B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ECF1F7"/>
        <w:tblLayout w:type="fixed"/>
        <w:tblLook w:val="04A0" w:firstRow="1" w:lastRow="0" w:firstColumn="1" w:lastColumn="0" w:noHBand="0" w:noVBand="1"/>
      </w:tblPr>
      <w:tblGrid>
        <w:gridCol w:w="1216"/>
        <w:gridCol w:w="1418"/>
        <w:gridCol w:w="6318"/>
      </w:tblGrid>
      <w:tr w:rsidR="00F54AD6" w:rsidTr="00963FE8">
        <w:trPr>
          <w:trHeight w:val="450"/>
        </w:trPr>
        <w:tc>
          <w:tcPr>
            <w:tcW w:w="2634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r>
              <w:rPr>
                <w:rFonts w:ascii="Arial" w:eastAsia="Times New Roman" w:hAnsi="Arial" w:cs="Arial"/>
                <w:color w:val="FFFFFF"/>
                <w:lang w:eastAsia="tr-TR"/>
              </w:rPr>
              <w:t>YETKİNLİK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FFFFFF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tr-TR"/>
              </w:rPr>
              <w:t>PROGRAM ÖĞRENME ÇIKTILARI</w:t>
            </w:r>
          </w:p>
        </w:tc>
      </w:tr>
      <w:tr w:rsidR="00F54AD6" w:rsidTr="00963FE8">
        <w:tc>
          <w:tcPr>
            <w:tcW w:w="12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Bilgi</w:t>
            </w:r>
          </w:p>
        </w:tc>
        <w:tc>
          <w:tcPr>
            <w:tcW w:w="14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63EF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-Kuramsal </w:t>
            </w:r>
          </w:p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-Uygulamalı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835C9D" w:rsidP="008C64C6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Teorik ve politik </w:t>
            </w:r>
            <w:r w:rsidR="008C64C6">
              <w:rPr>
                <w:rFonts w:ascii="Arial" w:eastAsia="Times New Roman" w:hAnsi="Arial" w:cs="Arial"/>
                <w:color w:val="000000"/>
                <w:lang w:val="en-US" w:eastAsia="tr-TR"/>
              </w:rPr>
              <w:t>maliye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konuları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ile ilgili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bilgileri anlama, analiz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etme, modelleme ve yorum yapabilme;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bu konularda tartışma yapabilme;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g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örüş ve çözüm önerisi sunabilme; ekonomik</w:t>
            </w:r>
            <w:r w:rsidR="008C64C6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mali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süreçlerin gerçek hayatla ilişkilendirilmesini sağlama ve gelecek hakkında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ekonomik</w:t>
            </w:r>
            <w:r w:rsidR="008C64C6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mali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tahmin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çıkarım yapma.</w:t>
            </w:r>
          </w:p>
        </w:tc>
      </w:tr>
      <w:tr w:rsidR="00F54AD6" w:rsidTr="00963FE8">
        <w:tc>
          <w:tcPr>
            <w:tcW w:w="1216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Beceriler</w:t>
            </w:r>
          </w:p>
        </w:tc>
        <w:tc>
          <w:tcPr>
            <w:tcW w:w="141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-Kavramsal -Bilişsel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8C64C6" w:rsidP="008C64C6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Maliye</w:t>
            </w:r>
            <w:r w:rsidR="00835C9D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alanının</w:t>
            </w:r>
            <w:r w:rsidR="00835C9D"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gerektirdiği düzeyde sayısal düşünme becerisi</w:t>
            </w:r>
            <w:r w:rsidR="002663EF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yeteneği</w:t>
            </w:r>
            <w:r w:rsidR="00835C9D"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</w:t>
            </w:r>
            <w:r w:rsidR="002663EF">
              <w:rPr>
                <w:rFonts w:ascii="Arial" w:eastAsia="Times New Roman" w:hAnsi="Arial" w:cs="Arial"/>
                <w:color w:val="000000"/>
                <w:lang w:val="en-US" w:eastAsia="tr-TR"/>
              </w:rPr>
              <w:t>ile b</w:t>
            </w:r>
            <w:r w:rsidR="002663EF"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ir problem çözme sürecini başta</w:t>
            </w:r>
            <w:r w:rsidR="002663EF">
              <w:rPr>
                <w:rFonts w:ascii="Arial" w:eastAsia="Times New Roman" w:hAnsi="Arial" w:cs="Arial"/>
                <w:color w:val="000000"/>
                <w:lang w:val="en-US" w:eastAsia="tr-TR"/>
              </w:rPr>
              <w:t>n</w:t>
            </w:r>
            <w:r w:rsidR="002663EF"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sona gerçekleştirebilecek düzeyde bilgiye s</w:t>
            </w:r>
            <w:r w:rsidR="002663EF">
              <w:rPr>
                <w:rFonts w:ascii="Arial" w:eastAsia="Times New Roman" w:hAnsi="Arial" w:cs="Arial"/>
                <w:color w:val="000000"/>
                <w:lang w:val="en-US" w:eastAsia="tr-TR"/>
              </w:rPr>
              <w:t>ahip olma; başkaları ile işbirliğine açık olabilme ve onlarla uyum içinde çalışabilme;</w:t>
            </w:r>
            <w:r w:rsidR="00835C9D"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araş</w:t>
            </w:r>
            <w:r w:rsidR="002663EF">
              <w:rPr>
                <w:rFonts w:ascii="Arial" w:eastAsia="Times New Roman" w:hAnsi="Arial" w:cs="Arial"/>
                <w:color w:val="000000"/>
                <w:lang w:val="en-US" w:eastAsia="tr-TR"/>
              </w:rPr>
              <w:t>tırma ve incelemeye meraklı olma</w:t>
            </w:r>
            <w:r w:rsidR="00963FE8">
              <w:rPr>
                <w:rFonts w:ascii="Arial" w:eastAsia="Times New Roman" w:hAnsi="Arial" w:cs="Arial"/>
                <w:color w:val="000000"/>
                <w:lang w:val="en-US" w:eastAsia="tr-TR"/>
              </w:rPr>
              <w:t>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Etik,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toplumsal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kültürel vb. değerler çerçevesinde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kendini geliştirme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k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için istenen araçları seçme ve bunları kullanma becerisine sahip olma.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Disiplin içi ve disiplinler arası araştırma ve çalışma yapabilme becerisine sahip olma</w:t>
            </w:r>
            <w:r w:rsidR="00963FE8">
              <w:rPr>
                <w:rFonts w:ascii="Arial" w:eastAsia="Times New Roman" w:hAnsi="Arial" w:cs="Arial"/>
                <w:color w:val="000000"/>
                <w:lang w:val="en-US" w:eastAsia="tr-TR"/>
              </w:rPr>
              <w:t>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Bağımsız Çalışabilme ve Sorumluluk Alabilme Yetkinliği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 w:rsidP="008C64C6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Bir </w:t>
            </w:r>
            <w:r w:rsidR="008C64C6">
              <w:rPr>
                <w:rFonts w:ascii="Arial" w:eastAsia="Times New Roman" w:hAnsi="Arial" w:cs="Arial"/>
                <w:color w:val="000000"/>
                <w:lang w:val="en-US" w:eastAsia="tr-TR"/>
              </w:rPr>
              <w:t>maliye mezunu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olarak kendine ait bir iş kurabilecek ve bunu sürdürebilecek düzeyde girişimcilik bilgi ve becerisine sahip olabilme.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835C9D" w:rsidP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Kalite bilincine ve bilgisine sahip olarak, kaliteli bir iş-aile ve toplumsal yaşamın gereklerini yerine getirebilme</w:t>
            </w:r>
            <w:r w:rsidR="00963FE8">
              <w:rPr>
                <w:rFonts w:ascii="Arial" w:eastAsia="Times New Roman" w:hAnsi="Arial" w:cs="Arial"/>
                <w:color w:val="000000"/>
                <w:lang w:val="en-US" w:eastAsia="tr-TR"/>
              </w:rPr>
              <w:t>.</w:t>
            </w:r>
          </w:p>
        </w:tc>
      </w:tr>
      <w:tr w:rsidR="00F54AD6" w:rsidTr="00963FE8">
        <w:tc>
          <w:tcPr>
            <w:tcW w:w="1216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Yetkinlikler</w:t>
            </w:r>
          </w:p>
        </w:tc>
        <w:tc>
          <w:tcPr>
            <w:tcW w:w="141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Öğrenme Yetkinliği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Kişisel g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elişim konularında gerekli bilg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i ve becerilerle donatılarak kişisel gelişim 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süreci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ni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, yaşamının ayrılmaz bir parçası haline getirme.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Yaşam boyu öğrenmenin önemini kavrayıp dünya, ülke, bölge ve yerel bazda iktisadi, toplumsal, kültürel vb. olay ve gelişmeleri analiz edebilme ve bunlar hakkında yeterli düzeyde yorum yapabilme.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İletişim ve Sosyal Yetkinlik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Kamu ve özel sektörün, ihtiyaç duyduğu nitelikte gerekli bilgi ve beceriye sahip beşeri sermayeyi oluşturma.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 w:rsidP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İş yaşamının gerektirdiği ahlak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i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etik k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uralların önemini kavrama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bunları ge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lecekte etkin kullanabilme.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 w:val="restart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4AD6" w:rsidRDefault="00F54AD6">
            <w:pPr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Alana Özgü Yetkinlik</w:t>
            </w: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hAnsi="Arial" w:cs="Arial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Ulusal ve uluslararas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ı piyasalarda kendini ifade edecek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ve çalıştığı kurumu temsil e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decek düzeyde 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yazılı ve</w:t>
            </w:r>
            <w:r w:rsidRPr="00C75354">
              <w:rPr>
                <w:rFonts w:ascii="Arial" w:hAnsi="Arial" w:cs="Arial"/>
                <w:color w:val="000000"/>
                <w:bdr w:val="none" w:sz="0" w:space="0" w:color="auto" w:frame="1"/>
                <w:lang w:val="en-US"/>
              </w:rPr>
              <w:t xml:space="preserve"> sözlü iletişim araçlarını kullanabilme beceri ve yeterliliğine sahip olma.</w:t>
            </w:r>
          </w:p>
        </w:tc>
      </w:tr>
      <w:tr w:rsidR="00F54AD6" w:rsidTr="00963FE8">
        <w:tc>
          <w:tcPr>
            <w:tcW w:w="1216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vMerge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ECF1F7"/>
            <w:vAlign w:val="center"/>
            <w:hideMark/>
          </w:tcPr>
          <w:p w:rsidR="00F54AD6" w:rsidRDefault="00F54AD6">
            <w:pPr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631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4AD6" w:rsidRDefault="00835C9D">
            <w:pPr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>Geleneksel toplums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al yapı ve dönüşümleri anlama ve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 bunlardan elde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edilen</w:t>
            </w:r>
            <w:r w:rsidRPr="00C75354">
              <w:rPr>
                <w:rFonts w:ascii="Arial" w:eastAsia="Times New Roman" w:hAnsi="Arial" w:cs="Arial"/>
                <w:color w:val="000000"/>
                <w:lang w:val="en-US" w:eastAsia="tr-TR"/>
              </w:rPr>
              <w:t xml:space="preserve"> değer yargıları, kültür, bilgi vb. olguları gelecek toplumsal yapıyı tasarlamada </w:t>
            </w:r>
            <w:r>
              <w:rPr>
                <w:rFonts w:ascii="Arial" w:eastAsia="Times New Roman" w:hAnsi="Arial" w:cs="Arial"/>
                <w:color w:val="000000"/>
                <w:lang w:val="en-US" w:eastAsia="tr-TR"/>
              </w:rPr>
              <w:t>kullanabilme.</w:t>
            </w:r>
          </w:p>
        </w:tc>
      </w:tr>
    </w:tbl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p w:rsidR="00F54AD6" w:rsidRPr="00F2716B" w:rsidRDefault="00F2716B" w:rsidP="00F2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6B">
        <w:rPr>
          <w:rFonts w:ascii="Times New Roman" w:hAnsi="Times New Roman" w:cs="Times New Roman"/>
          <w:b/>
          <w:sz w:val="24"/>
          <w:szCs w:val="24"/>
        </w:rPr>
        <w:lastRenderedPageBreak/>
        <w:t>Ekonomi Bölümü-Karşılaştırmalı</w:t>
      </w:r>
    </w:p>
    <w:p w:rsidR="00F54AD6" w:rsidRDefault="00F54AD6" w:rsidP="005541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6" w:type="pct"/>
        <w:shd w:val="clear" w:color="auto" w:fill="ECF1F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70"/>
        <w:gridCol w:w="13"/>
        <w:gridCol w:w="2816"/>
        <w:gridCol w:w="1008"/>
        <w:gridCol w:w="680"/>
        <w:gridCol w:w="1146"/>
      </w:tblGrid>
      <w:tr w:rsidR="008E3011" w:rsidRPr="000400FF" w:rsidTr="00963FE8">
        <w:trPr>
          <w:trHeight w:val="460"/>
        </w:trPr>
        <w:tc>
          <w:tcPr>
            <w:tcW w:w="782" w:type="pct"/>
            <w:vMerge w:val="restart"/>
            <w:tcBorders>
              <w:top w:val="inset" w:sz="6" w:space="0" w:color="000000"/>
              <w:left w:val="inset" w:sz="6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22C" w:rsidRPr="000400FF" w:rsidRDefault="0061022C" w:rsidP="00610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İLGİ</w:t>
            </w:r>
          </w:p>
        </w:tc>
        <w:tc>
          <w:tcPr>
            <w:tcW w:w="1095" w:type="pct"/>
            <w:gridSpan w:val="2"/>
            <w:vMerge w:val="restart"/>
            <w:tcBorders>
              <w:top w:val="inset" w:sz="6" w:space="0" w:color="000000"/>
              <w:left w:val="single" w:sz="4" w:space="0" w:color="auto"/>
              <w:right w:val="inset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610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  <w:r w:rsidRPr="000400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Kuramsal</w:t>
            </w:r>
          </w:p>
          <w:p w:rsidR="0061022C" w:rsidRPr="000400FF" w:rsidRDefault="0061022C" w:rsidP="006102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-</w:t>
            </w:r>
            <w:r w:rsidRPr="000400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Olgusal</w:t>
            </w:r>
          </w:p>
        </w:tc>
        <w:tc>
          <w:tcPr>
            <w:tcW w:w="2113" w:type="pct"/>
            <w:gridSpan w:val="2"/>
            <w:tcBorders>
              <w:top w:val="inset" w:sz="6" w:space="0" w:color="000000"/>
              <w:left w:val="in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 ÖĞRENME ÇIKTILARI</w:t>
            </w:r>
          </w:p>
        </w:tc>
        <w:tc>
          <w:tcPr>
            <w:tcW w:w="376" w:type="pct"/>
            <w:tcBorders>
              <w:top w:val="inset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TYYÇ</w:t>
            </w:r>
          </w:p>
        </w:tc>
        <w:tc>
          <w:tcPr>
            <w:tcW w:w="633" w:type="pct"/>
            <w:tcBorders>
              <w:top w:val="inset" w:sz="6" w:space="0" w:color="000000"/>
              <w:left w:val="single" w:sz="4" w:space="0" w:color="auto"/>
              <w:bottom w:val="single" w:sz="4" w:space="0" w:color="auto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TAY</w:t>
            </w:r>
          </w:p>
        </w:tc>
      </w:tr>
      <w:tr w:rsidR="0061022C" w:rsidRPr="000400FF" w:rsidTr="00963FE8">
        <w:trPr>
          <w:trHeight w:val="218"/>
        </w:trPr>
        <w:tc>
          <w:tcPr>
            <w:tcW w:w="782" w:type="pct"/>
            <w:vMerge/>
            <w:tcBorders>
              <w:left w:val="inset" w:sz="6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095" w:type="pct"/>
            <w:gridSpan w:val="2"/>
            <w:vMerge/>
            <w:tcBorders>
              <w:left w:val="single" w:sz="4" w:space="0" w:color="auto"/>
              <w:right w:val="inset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2113" w:type="pct"/>
            <w:gridSpan w:val="2"/>
            <w:tcBorders>
              <w:top w:val="single" w:sz="4" w:space="0" w:color="auto"/>
              <w:left w:val="in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022C" w:rsidRPr="000400FF" w:rsidRDefault="0061022C" w:rsidP="008C64C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0400FF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Teorik ve politik </w:t>
            </w:r>
            <w:r w:rsidR="008C64C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maliye ilmi</w:t>
            </w:r>
            <w:r w:rsidRPr="000400FF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konularında bilgileri anlama, analiz etme-modelleme-yorum yapabilme, bu konularda tartışma yapabilme, görüş ve çözüm önerisi sunabilme, bu süreçlerin gerçek hayatla ilişkilendirilmesini sağlama ve gelecek hakkında tahminde bulunabilme.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inset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8E3011" w:rsidP="002229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1, </w:t>
            </w:r>
            <w:r w:rsidR="0061022C" w:rsidRPr="000400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2,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61022C" w:rsidRPr="000400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3,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61022C" w:rsidRPr="000400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4,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61022C" w:rsidRPr="000400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61022C" w:rsidRPr="000400F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tr-TR"/>
              </w:rPr>
              <w:t>6</w:t>
            </w:r>
          </w:p>
        </w:tc>
      </w:tr>
      <w:tr w:rsidR="0061022C" w:rsidRPr="000400FF" w:rsidTr="00963FE8">
        <w:trPr>
          <w:trHeight w:val="219"/>
        </w:trPr>
        <w:tc>
          <w:tcPr>
            <w:tcW w:w="782" w:type="pct"/>
            <w:vMerge/>
            <w:tcBorders>
              <w:left w:val="inset" w:sz="6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095" w:type="pct"/>
            <w:gridSpan w:val="2"/>
            <w:vMerge/>
            <w:tcBorders>
              <w:left w:val="single" w:sz="4" w:space="0" w:color="auto"/>
              <w:right w:val="inset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inset" w:sz="6" w:space="0" w:color="000000"/>
              <w:bottom w:val="inset" w:sz="6" w:space="0" w:color="000000"/>
              <w:right w:val="single" w:sz="4" w:space="0" w:color="auto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TÜRKİYE YÜKSEKÖĞRETİM YETERLİLİKLER ÇERÇEVESİ (TYYÇ)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single" w:sz="4" w:space="0" w:color="auto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022C" w:rsidRPr="000400FF" w:rsidRDefault="0061022C" w:rsidP="002229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TEMEL ALAN YETERLİLİKLERİ (TAY)</w:t>
            </w:r>
          </w:p>
        </w:tc>
      </w:tr>
      <w:tr w:rsidR="0061022C" w:rsidRPr="000400FF" w:rsidTr="00963FE8">
        <w:tc>
          <w:tcPr>
            <w:tcW w:w="782" w:type="pct"/>
            <w:vMerge/>
            <w:tcBorders>
              <w:left w:val="inset" w:sz="6" w:space="0" w:color="000000"/>
              <w:bottom w:val="inset" w:sz="6" w:space="0" w:color="000000"/>
              <w:right w:val="single" w:sz="4" w:space="0" w:color="auto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1022C" w:rsidRPr="000400FF" w:rsidRDefault="0061022C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pct"/>
            <w:gridSpan w:val="2"/>
            <w:vMerge/>
            <w:tcBorders>
              <w:left w:val="single" w:sz="4" w:space="0" w:color="auto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22C" w:rsidRPr="000400FF" w:rsidRDefault="0061022C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5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single" w:sz="4" w:space="0" w:color="auto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62F17" w:rsidRPr="00335B8E" w:rsidRDefault="00335B8E" w:rsidP="00335B8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Alanındaki güncel</w:t>
            </w:r>
            <w:r w:rsidR="00B62F17" w:rsidRPr="00335B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bilgileri içeren ders kitapları, uygulama araç-gereçleri ve diğer kaynaklarla desteklenen ileri düzeydeki kuramsal ve uygulamalı bilgilere sahip olma.</w:t>
            </w:r>
          </w:p>
          <w:p w:rsidR="0061022C" w:rsidRPr="000400FF" w:rsidRDefault="0061022C" w:rsidP="002229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single" w:sz="4" w:space="0" w:color="auto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22C" w:rsidRPr="002A6C9B" w:rsidRDefault="0061022C" w:rsidP="002A6C9B">
            <w:pPr>
              <w:pStyle w:val="ListeParagraf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A6C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temel kavramsal bilgilere, uygulamadaki yansımalarını da göz önünde bulunduracak şekilde ileri düzeyde sahiptir.</w:t>
            </w:r>
          </w:p>
          <w:p w:rsidR="0061022C" w:rsidRPr="000400FF" w:rsidRDefault="0061022C" w:rsidP="00E6756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ve Davranış Bilimlerinde temel kavramları kavrayabilme, kavramlar arası ilişkilere hâkimdir.</w:t>
            </w:r>
          </w:p>
          <w:p w:rsidR="0061022C" w:rsidRPr="000400FF" w:rsidRDefault="0061022C" w:rsidP="00E6756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İnsanlar ve toplumlararası ilişkilerin işleyiş kurallarına dair temel bilgilere sahiptir.</w:t>
            </w:r>
          </w:p>
          <w:p w:rsidR="0061022C" w:rsidRPr="000400FF" w:rsidRDefault="0061022C" w:rsidP="00E6756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Toplumlarının yaşadığı dönüşümlerin nedenleri ve sonuçları hakkında temel bilgilere sahiptir.</w:t>
            </w:r>
          </w:p>
          <w:p w:rsidR="0061022C" w:rsidRPr="000400FF" w:rsidRDefault="0061022C" w:rsidP="00E6756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Araştırma ve Planlama bilgisine sahiptir.</w:t>
            </w:r>
          </w:p>
          <w:p w:rsidR="0061022C" w:rsidRPr="000400FF" w:rsidRDefault="0061022C" w:rsidP="00E6756F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İleri düzeyde veri işleyerek bilgi elde edebilmek için gerekli bilgilere kuramsal ve uygulama düzeyinde sahiptir.</w:t>
            </w:r>
          </w:p>
        </w:tc>
      </w:tr>
      <w:tr w:rsidR="008E3011" w:rsidRPr="000400FF" w:rsidTr="00963FE8">
        <w:trPr>
          <w:trHeight w:val="450"/>
        </w:trPr>
        <w:tc>
          <w:tcPr>
            <w:tcW w:w="782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61022C" w:rsidP="006102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BECERİLER</w:t>
            </w:r>
          </w:p>
        </w:tc>
        <w:tc>
          <w:tcPr>
            <w:tcW w:w="1088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Default="00E6756F" w:rsidP="009B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-Bilişsel</w:t>
            </w:r>
          </w:p>
          <w:p w:rsidR="00B62F17" w:rsidRPr="000400FF" w:rsidRDefault="00B62F17" w:rsidP="009B43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-Uygulamalı</w:t>
            </w: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 ÖĞRENME ÇIKTILARI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TYYÇ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TAY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8C64C6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Maliye</w:t>
            </w:r>
            <w:r w:rsidR="006F1DF4" w:rsidRPr="006F1D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alanının gerektirdiği düzeyde sayısal düşünme becerisi ve yeteneği ile bir problem çözme sürecini baştan sona gerçekleştirebilecek düzeyde bilgiye sahip olma; başkaları ile işbirliğine açık olabilme ve onlarla uyum içinde çalışabilme; araştırma ve incelemeye meraklı olma.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F42759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1, </w:t>
            </w:r>
            <w:r w:rsidR="00E6756F"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Etik ve iktisadi, siyasal vb. değerler merkezli kendini geliştirme için istenen araçları seçme ve bunları kullanma becerisine sahip olma.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Disiplin içi ve disiplinler arası araştırma ve çalışma yapabilme becerisine sahip olma.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9B433D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TÜRKİYE YÜKSEKÖĞRETİM YETERLİLİKLER ÇERÇEVESİ (TYYÇ)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TEMEL ALAN YETERLİLİKLERİ (TAY)</w:t>
            </w:r>
          </w:p>
        </w:tc>
      </w:tr>
      <w:tr w:rsidR="009B433D" w:rsidRPr="000400FF" w:rsidTr="00963FE8"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B62F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B62F17" w:rsidRDefault="00E6756F" w:rsidP="00B62F17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6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Alanında edindiği ileri düzeydeki kuramsal ve uygulamalı bilgileri kullanabilme.</w:t>
            </w:r>
          </w:p>
          <w:p w:rsidR="00E6756F" w:rsidRPr="00B62F17" w:rsidRDefault="00E6756F" w:rsidP="00B62F17">
            <w:pPr>
              <w:pStyle w:val="ListeParagraf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6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Alanında edindiği ileri düzeydeki bilgi ve becerileri kullanarak verileri yorumlayabilme </w:t>
            </w:r>
            <w:r w:rsidR="009B43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ve değerlendirebilme, sorunları </w:t>
            </w:r>
            <w:r w:rsidRPr="00B62F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tanımlayabilme, analiz edebilme, araştırmalara ve kanıtlara dayalı çözüm önerileri geliştirebilme.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8E3011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kuramsal bilgileri analiz etme ve uygulamadaki yansımalarını değerlendirme becerisine sahiptir.</w:t>
            </w:r>
          </w:p>
          <w:p w:rsidR="00E6756F" w:rsidRPr="000400FF" w:rsidRDefault="00E6756F" w:rsidP="008E3011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Yazılı ve görsel kayıtları kullanarak sosyal ve davranış bilimleri alanında özgün bilgi kaynaklarına ulaşır.</w:t>
            </w:r>
          </w:p>
          <w:p w:rsidR="00E6756F" w:rsidRPr="000400FF" w:rsidRDefault="00E6756F" w:rsidP="008E3011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Alana ilişkin bilgileri teknik olanaklarla işleyerek bilgi elde eder ve bu bilgileri alanın gerektirdiği teknik donanımla (bilgisayar ortamında vb.) rapor haline getirip sunma becerisine sahiptir.</w:t>
            </w:r>
          </w:p>
          <w:p w:rsidR="00E6756F" w:rsidRPr="000400FF" w:rsidRDefault="00E6756F" w:rsidP="008E3011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Karar alma, kararı uygulama ve davranış haline getirmede alana ilişkin sahip olunan bilgileri kullanabilme becerisine sahiptir.</w:t>
            </w:r>
          </w:p>
          <w:p w:rsidR="00E6756F" w:rsidRPr="000400FF" w:rsidRDefault="00E6756F" w:rsidP="008E3011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alt dallar ve diğer sosyal bilimler alanları ile ilişki kurarak disiplinlerarası yorum üretir ve analiz yapma becerilerine sahiptir ve bu becerilerini geliştirir.</w:t>
            </w:r>
          </w:p>
        </w:tc>
      </w:tr>
      <w:tr w:rsidR="008E3011" w:rsidRPr="000400FF" w:rsidTr="00963FE8">
        <w:trPr>
          <w:trHeight w:val="450"/>
        </w:trPr>
        <w:tc>
          <w:tcPr>
            <w:tcW w:w="782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B62F17" w:rsidP="00B62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YETKİNLİKLER</w:t>
            </w:r>
          </w:p>
        </w:tc>
        <w:tc>
          <w:tcPr>
            <w:tcW w:w="1088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Bağımsız Çalışabilme ve Sorumluluk Alabilme Yetkinliği</w:t>
            </w: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 ÖĞRENME ÇIKTILARI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TYYÇ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TAY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8C64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Bir </w:t>
            </w:r>
            <w:r w:rsidR="008C64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maliye mezunu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olarak kendine ait bir iş kurabilecek ve bunu sürdürebilecek düzeyde girişimcilik bilgi ve becerisine sahip olabilme.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6F1D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Kalite bilincine ve bilgisine sahip olarak, kaliteli bir iş-aile ve toplumsal yaşamın gereklerini yerine getirebilme</w:t>
            </w:r>
            <w:r w:rsidR="006F1D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9B433D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TÜRKİYE YÜKSEKÖĞRETİM YETERLİLİKLER ÇERÇEVESİ (TYYÇ)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0A53E4">
            <w:pPr>
              <w:jc w:val="both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TEMEL ALAN YETERLİLİKLERİ (TAY)</w:t>
            </w:r>
          </w:p>
        </w:tc>
      </w:tr>
      <w:tr w:rsidR="009B433D" w:rsidRPr="000400FF" w:rsidTr="00963FE8"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0A53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ileri düzeydeki bir çalışmayı  bağımsız olarak yürütebilme.</w:t>
            </w:r>
          </w:p>
          <w:p w:rsidR="00E6756F" w:rsidRPr="000400FF" w:rsidRDefault="00E6756F" w:rsidP="000A53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uygulamalarda karşılaşılan ve öngörülemeyen karmaşık sorunları çözmek için bireysel ve ekip üyesi olarak sorumluluk alabilme.</w:t>
            </w:r>
          </w:p>
          <w:p w:rsidR="00E6756F" w:rsidRPr="000400FF" w:rsidRDefault="00E6756F" w:rsidP="000A53E4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Sorumluluğu altında çalışanların  bir proje çerçevesinde gelişimlerine yönelik etkinlikleri planlayabilme ve yönetebilme.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0A53E4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Üstlendiği görev ve sorumlulukları yerine getirme bilincine sahiptir.</w:t>
            </w:r>
          </w:p>
          <w:p w:rsidR="00E6756F" w:rsidRPr="000400FF" w:rsidRDefault="00E6756F" w:rsidP="000A53E4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bir meseleyi gerek ekip olarak gerekse de kendi başına bağımsız bir şekilde çözer.</w:t>
            </w:r>
          </w:p>
          <w:p w:rsidR="00E6756F" w:rsidRPr="000400FF" w:rsidRDefault="00E6756F" w:rsidP="000A53E4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uygulamada görülebilecek herhangi bir aksaklığı veya sorunu çözmek için bireysel düzeyde ve ekip olarak sorumluluk yüklenir, gerektiğinde inisiyatif alır.</w:t>
            </w:r>
          </w:p>
          <w:p w:rsidR="00E6756F" w:rsidRPr="000400FF" w:rsidRDefault="00E6756F" w:rsidP="000A53E4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ve ilgili alt dallarda yapılacak çok üyeli grup araştırmalarının süreçlerini ve zamanlamasını planlar, planlanmış görevleri istenildiği ölçüde ve zamanında yerine getirir.</w:t>
            </w:r>
          </w:p>
          <w:p w:rsidR="00E6756F" w:rsidRPr="000400FF" w:rsidRDefault="00E6756F" w:rsidP="000A53E4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Toplumsal hayatın gerekleri doğrultusunda davranır, tutum ve tavırlarıyla topluma örnek olur.</w:t>
            </w:r>
          </w:p>
        </w:tc>
      </w:tr>
      <w:tr w:rsidR="008E3011" w:rsidRPr="000400FF" w:rsidTr="00963FE8">
        <w:trPr>
          <w:trHeight w:val="45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Öğrenme Yetkinliği</w:t>
            </w: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 ÖĞRENME ÇIKTILARI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TYYÇ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TAY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2229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Kişisel Gelişim konularında gerekli bilgi ve becerilerle donatılarak bu süreci, yaşamının ayrılmaz bir parçası haline getirme.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2229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Yaşam boyu öğrenmenin önemini kavrayıp dünya, ülke, bölge ve yerel bazda </w:t>
            </w:r>
            <w:r w:rsidR="00F0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mali,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iktisadi, toplumsal, kültürel vb. olay ve gelişmeleri analiz edebilme ve bunlar hakkında yeterli düzeyde yorum yapabilme.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5,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6,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9B433D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TÜRKİYE YÜKSEKÖĞRETİM YETERLİLİKLER ÇERÇEVESİ (TYYÇ)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TEMEL ALAN YETERLİLİKLERİ (TAY)</w:t>
            </w:r>
          </w:p>
        </w:tc>
      </w:tr>
      <w:tr w:rsidR="009B433D" w:rsidRPr="000400FF" w:rsidTr="00963FE8"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0A53E4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Alanında edindiği ileri düzeydeki bilgi ve becerileri eleştirel bir yaklaşımla değerlendirebilme,</w:t>
            </w:r>
          </w:p>
          <w:p w:rsidR="00E6756F" w:rsidRPr="000400FF" w:rsidRDefault="00E6756F" w:rsidP="000A53E4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Öğrenme gereksinimlerini belirleyebilme ve öğrenmesini yönlendirebilme.</w:t>
            </w:r>
          </w:p>
          <w:p w:rsidR="00E6756F" w:rsidRPr="000400FF" w:rsidRDefault="00E6756F" w:rsidP="000A53E4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Yaşamboyu öğrenmeye ilişkin olumlu tutum geliştirebilme.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elde edilen bilgileri neden - sonuç ve eleştiri süzgecinden geçirir ve değerlendirir.</w:t>
            </w:r>
          </w:p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Neyi nasıl öğreneceğini bilir.</w:t>
            </w:r>
          </w:p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bilgi ve uygulama eksikliklerini tespit eder.</w:t>
            </w:r>
          </w:p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ilgi ve isteği sürekli canlı tutabilecek seviyede olduğunu gösterir.</w:t>
            </w:r>
          </w:p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Öğrenimini aynı alanda bir ileri eğitim düzeyine veya aynı düzeydeki bir mesleğe yönlendirir.</w:t>
            </w:r>
          </w:p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 xml:space="preserve">Bilgiyi paylaşma ve birlikte </w:t>
            </w:r>
            <w:r w:rsidR="00EB14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öğrenme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yetkinliğine sahiptir.</w:t>
            </w:r>
          </w:p>
          <w:p w:rsidR="00E6756F" w:rsidRPr="000400FF" w:rsidRDefault="00E6756F" w:rsidP="00B832A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Yaşamboyu öğrenme ve sorgulama bilinci kazanmıştır.</w:t>
            </w:r>
          </w:p>
        </w:tc>
      </w:tr>
      <w:tr w:rsidR="008E3011" w:rsidRPr="000400FF" w:rsidTr="00963FE8">
        <w:trPr>
          <w:trHeight w:val="45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İletişim ve Sosyal Yetkinlik</w:t>
            </w: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 ÖĞRENME ÇIKTILARI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TYYÇ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TAY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2229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Kamu ve özel sektörün, ihtiyaç duyduğu nitelikte gerekli bilgi ve beceriye sahip beşeri sermayeyi oluşturma.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2229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yaşamının gerektirdiği ahlak ve etik kurallarına vakıf olarak yetişmek ve bunları gelecekte etkin kullanabilir olma.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F427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,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9B433D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TÜRKİYE YÜKSEKÖĞRETİM YETERLİLİKLER ÇERÇEVESİ (TYYÇ)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TEMEL ALAN YETERLİLİKLERİ (TAY)</w:t>
            </w:r>
          </w:p>
        </w:tc>
      </w:tr>
      <w:tr w:rsidR="009B433D" w:rsidRPr="000400FF" w:rsidTr="00963FE8"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B832A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konularda ilgili kişi ve kurumları bilgilendirebilme; düşüncelerini ve sorunlara ilişkin çözüm önerilerini yazılı ve sözlü olarak aktarabilme.</w:t>
            </w:r>
          </w:p>
          <w:p w:rsidR="00E6756F" w:rsidRPr="000400FF" w:rsidRDefault="00E6756F" w:rsidP="00B832A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konularda düşüncelerini ve sorunlara ilişkin çözüm önerilerini nicel ve nitel verilerle destekleyerek uzman olan ve olmayan kişilerle paylaşabilme.</w:t>
            </w:r>
          </w:p>
          <w:p w:rsidR="00E6756F" w:rsidRPr="000400FF" w:rsidRDefault="00E6756F" w:rsidP="00B832A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Toplumsal sorumluluk bilinci ile yaşadığı sosyal çevre için proje ve etkinlikler düzenleyebilme ve bunları uygulayabilme.</w:t>
            </w:r>
          </w:p>
          <w:p w:rsidR="00E6756F" w:rsidRPr="000400FF" w:rsidRDefault="00E6756F" w:rsidP="00B832A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yabancı dili  en az Avru</w:t>
            </w:r>
            <w:r w:rsidR="00B83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pa Dil Portföyü B1 Genel Düzeyi’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nde kullanarak alanındaki bilgileri izleyebilme ve meslektaşları ile iletişim kurabilme.</w:t>
            </w:r>
          </w:p>
          <w:p w:rsidR="00E6756F" w:rsidRPr="000400FF" w:rsidRDefault="00E6756F" w:rsidP="00B832AF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Alanının gerektirdiği en az Avrupa Bilgisayar Kullanma Lisansı İleri Düzeyinde bilgisayar yazılımı ile birlikte bilişim ve iletişim teknolojilerini kullanabilme.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edindiği bilgi ve becerileri, yazılı ve sözlü olarak aktarır.</w:t>
            </w:r>
          </w:p>
          <w:p w:rsidR="00E6756F" w:rsidRPr="000400FF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Öğrenim sürecinde elde ettiği verileri iş yaşamında değerlendirir ve uygulama yetkinliğine sahiptir.</w:t>
            </w:r>
          </w:p>
          <w:p w:rsidR="00E6756F" w:rsidRPr="000400FF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 yaşamına dahil olduğunda kuramsal altyapı ve kavramsal zenginliğinin yarattığı farklılığı bireysel kariyerine yansıtır.</w:t>
            </w:r>
          </w:p>
          <w:p w:rsidR="00E6756F" w:rsidRPr="000400FF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Uzmanlık bilgisini, toplumsal sorumluluk bilinciyle kullanır.</w:t>
            </w:r>
          </w:p>
          <w:p w:rsidR="00E6756F" w:rsidRPr="000400FF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Alanla ilgili bilgi ve uygulamaları, sosyal sorumluluk yaklaşımı çerçevesinde proje ve etkinliklere dönüştürür.</w:t>
            </w:r>
          </w:p>
          <w:p w:rsidR="00E6756F" w:rsidRPr="000400FF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Bir yabancı dili en az Avrupa Dil Portföyü B1 Genel Düzeyinde kullanarak alanındaki bilgileri izler ve meslektaşları ile iletişim kurar.</w:t>
            </w:r>
          </w:p>
          <w:p w:rsidR="00B832AF" w:rsidRPr="00AE20B0" w:rsidRDefault="00E6756F" w:rsidP="00AE20B0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Alanının gerektirdiği ölçüde Avrupa Bilgisayar Kullanma Lisansı Temel Düzeyinde bilgisayar yazılımı ile birlikte bilişim ve iletişim teknolojilerini kullanır.</w:t>
            </w:r>
          </w:p>
        </w:tc>
      </w:tr>
      <w:tr w:rsidR="008E3011" w:rsidRPr="000400FF" w:rsidTr="00963FE8">
        <w:trPr>
          <w:trHeight w:val="45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Alana Özgü Yetkinlik</w:t>
            </w: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PROGRAM ÖĞRENME ÇIKTILARI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TYYÇ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TAY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2229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Ulusal ve uluslararası piyasalarda kendini ifade etme ve çalıştığı kurumu temsil etme açısından, yazılı ve</w:t>
            </w:r>
            <w:r w:rsidRPr="000400FF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sözlü iletişim araçlarını kullanabilme beceri ve yeterliliğine sahip olma.</w:t>
            </w:r>
            <w:bookmarkStart w:id="0" w:name="_GoBack"/>
            <w:bookmarkEnd w:id="0"/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</w:t>
            </w:r>
          </w:p>
        </w:tc>
      </w:tr>
      <w:tr w:rsidR="008E3011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20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2229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Geleneksel toplumsal yapı ve dönüşümleri anlayarak,  bunlardan elde ettiği değer yargıları, kültür, bilgi vb. olguları gelecek toplumsal yapıyı tasarlamada kullanabilir olma.</w:t>
            </w:r>
          </w:p>
        </w:tc>
        <w:tc>
          <w:tcPr>
            <w:tcW w:w="376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3" w:type="pc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3,</w:t>
            </w:r>
            <w:r w:rsidR="00F427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9B433D" w:rsidRPr="000400FF" w:rsidTr="00963FE8">
        <w:trPr>
          <w:trHeight w:val="600"/>
        </w:trPr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TÜRKİYE YÜKSEKÖĞRETİM YETERLİLİKLER ÇERÇEVESİ (TYYÇ)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tr-TR"/>
              </w:rPr>
              <w:t>TEMEL ALAN YETERLİLİKLERİ (TAY)</w:t>
            </w:r>
          </w:p>
        </w:tc>
      </w:tr>
      <w:tr w:rsidR="009B433D" w:rsidRPr="000400FF" w:rsidTr="00963FE8">
        <w:tc>
          <w:tcPr>
            <w:tcW w:w="782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88" w:type="pct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756F" w:rsidRPr="000400FF" w:rsidRDefault="00E6756F" w:rsidP="002229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563" w:type="pct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E6756F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Alanı ile ilgili verilerin toplanması, yorumlanması,  uygulanması ve sonuçlarının duyurulması aşamalarında toplumsal, bilimsel, kültürel ve etik değerlere uygun hareket etme.</w:t>
            </w:r>
          </w:p>
          <w:p w:rsidR="00E6756F" w:rsidRPr="000400FF" w:rsidRDefault="00E6756F" w:rsidP="00E6756F">
            <w:pPr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Sosyal hakların evrenselliği, sosyal adalet, kalite kültürü ve kültürel değerlerin korunması ile  çevre koruma, iş sağlığı ve güvenliği </w:t>
            </w: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konularında yeterli bilince sahip olma.</w:t>
            </w:r>
          </w:p>
        </w:tc>
        <w:tc>
          <w:tcPr>
            <w:tcW w:w="1566" w:type="pct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756F" w:rsidRPr="000400FF" w:rsidRDefault="00E6756F" w:rsidP="00AE20B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Alanla ilgili bilgi ve birikimlerin oluşturulması (toplama, yorumlama ve sonuçların duyurulması) sürecinde toplumsal, kültürel, bilimsel ve etik değerlere uygun hareket eder.</w:t>
            </w:r>
          </w:p>
          <w:p w:rsidR="00E6756F" w:rsidRPr="000400FF" w:rsidRDefault="00E6756F" w:rsidP="00AE20B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hakların evrenselliği, sosyal adalet, kalite ve kültürel değerler ile çevre koruma, iş sağlığı ve güvenliği konularında yeterli bilince sahiptir.</w:t>
            </w:r>
          </w:p>
          <w:p w:rsidR="00E6756F" w:rsidRPr="000400FF" w:rsidRDefault="00E6756F" w:rsidP="00AE20B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lastRenderedPageBreak/>
              <w:t>Değişime ve yeniliğe karşı açık tutuma sahiptir.</w:t>
            </w:r>
          </w:p>
          <w:p w:rsidR="00E6756F" w:rsidRPr="000400FF" w:rsidRDefault="00E6756F" w:rsidP="00AE20B0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00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Sosyal ve davranışsal olgulara dair görüşlerini alanın sağladığı yöntem ve bilgi kümesini kullanarak geliştirme ve olayları yorumlamada yetkinlik sahibidir.</w:t>
            </w:r>
          </w:p>
        </w:tc>
      </w:tr>
    </w:tbl>
    <w:p w:rsidR="00E6756F" w:rsidRDefault="00E6756F" w:rsidP="00554128">
      <w:pPr>
        <w:rPr>
          <w:rFonts w:ascii="Times New Roman" w:hAnsi="Times New Roman" w:cs="Times New Roman"/>
          <w:sz w:val="24"/>
          <w:szCs w:val="24"/>
        </w:rPr>
      </w:pPr>
    </w:p>
    <w:sectPr w:rsidR="00E6756F" w:rsidSect="007610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85E" w:rsidRDefault="0036785E" w:rsidP="00890331">
      <w:r>
        <w:separator/>
      </w:r>
    </w:p>
  </w:endnote>
  <w:endnote w:type="continuationSeparator" w:id="0">
    <w:p w:rsidR="0036785E" w:rsidRDefault="0036785E" w:rsidP="008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85E" w:rsidRDefault="0036785E" w:rsidP="00890331">
      <w:r>
        <w:separator/>
      </w:r>
    </w:p>
  </w:footnote>
  <w:footnote w:type="continuationSeparator" w:id="0">
    <w:p w:rsidR="0036785E" w:rsidRDefault="0036785E" w:rsidP="0089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786"/>
    <w:multiLevelType w:val="multilevel"/>
    <w:tmpl w:val="6366C0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2869C9"/>
    <w:multiLevelType w:val="multilevel"/>
    <w:tmpl w:val="3A82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80A22"/>
    <w:multiLevelType w:val="multilevel"/>
    <w:tmpl w:val="817CF1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AF07FE9"/>
    <w:multiLevelType w:val="hybridMultilevel"/>
    <w:tmpl w:val="A1D4B0CC"/>
    <w:lvl w:ilvl="0" w:tplc="0BF03528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4DC9"/>
    <w:multiLevelType w:val="multilevel"/>
    <w:tmpl w:val="64CEBB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1BB1D13"/>
    <w:multiLevelType w:val="hybridMultilevel"/>
    <w:tmpl w:val="97E83A44"/>
    <w:lvl w:ilvl="0" w:tplc="D3725F5A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B07C3"/>
    <w:multiLevelType w:val="hybridMultilevel"/>
    <w:tmpl w:val="4ADEAD64"/>
    <w:lvl w:ilvl="0" w:tplc="804E9D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97F7E"/>
    <w:multiLevelType w:val="hybridMultilevel"/>
    <w:tmpl w:val="5992BDCE"/>
    <w:lvl w:ilvl="0" w:tplc="69C892A6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60171"/>
    <w:multiLevelType w:val="hybridMultilevel"/>
    <w:tmpl w:val="036496E6"/>
    <w:lvl w:ilvl="0" w:tplc="041F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441FC"/>
    <w:multiLevelType w:val="multilevel"/>
    <w:tmpl w:val="FA94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E959EF"/>
    <w:multiLevelType w:val="multilevel"/>
    <w:tmpl w:val="D66A19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5367480"/>
    <w:multiLevelType w:val="multilevel"/>
    <w:tmpl w:val="FA94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E4839"/>
    <w:multiLevelType w:val="multilevel"/>
    <w:tmpl w:val="A2A898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677E09C2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4" w15:restartNumberingAfterBreak="0">
    <w:nsid w:val="6B1F5BDA"/>
    <w:multiLevelType w:val="multilevel"/>
    <w:tmpl w:val="1A22DD5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CDB4BF5"/>
    <w:multiLevelType w:val="hybridMultilevel"/>
    <w:tmpl w:val="5538AFBE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613" w:hanging="360"/>
      </w:pPr>
    </w:lvl>
    <w:lvl w:ilvl="2" w:tplc="041F001B" w:tentative="1">
      <w:start w:val="1"/>
      <w:numFmt w:val="lowerRoman"/>
      <w:lvlText w:val="%3."/>
      <w:lvlJc w:val="right"/>
      <w:pPr>
        <w:ind w:left="2333" w:hanging="180"/>
      </w:pPr>
    </w:lvl>
    <w:lvl w:ilvl="3" w:tplc="041F000F" w:tentative="1">
      <w:start w:val="1"/>
      <w:numFmt w:val="decimal"/>
      <w:lvlText w:val="%4."/>
      <w:lvlJc w:val="left"/>
      <w:pPr>
        <w:ind w:left="3053" w:hanging="360"/>
      </w:pPr>
    </w:lvl>
    <w:lvl w:ilvl="4" w:tplc="041F0019" w:tentative="1">
      <w:start w:val="1"/>
      <w:numFmt w:val="lowerLetter"/>
      <w:lvlText w:val="%5."/>
      <w:lvlJc w:val="left"/>
      <w:pPr>
        <w:ind w:left="3773" w:hanging="360"/>
      </w:pPr>
    </w:lvl>
    <w:lvl w:ilvl="5" w:tplc="041F001B" w:tentative="1">
      <w:start w:val="1"/>
      <w:numFmt w:val="lowerRoman"/>
      <w:lvlText w:val="%6."/>
      <w:lvlJc w:val="right"/>
      <w:pPr>
        <w:ind w:left="4493" w:hanging="180"/>
      </w:pPr>
    </w:lvl>
    <w:lvl w:ilvl="6" w:tplc="041F000F" w:tentative="1">
      <w:start w:val="1"/>
      <w:numFmt w:val="decimal"/>
      <w:lvlText w:val="%7."/>
      <w:lvlJc w:val="left"/>
      <w:pPr>
        <w:ind w:left="5213" w:hanging="360"/>
      </w:pPr>
    </w:lvl>
    <w:lvl w:ilvl="7" w:tplc="041F0019" w:tentative="1">
      <w:start w:val="1"/>
      <w:numFmt w:val="lowerLetter"/>
      <w:lvlText w:val="%8."/>
      <w:lvlJc w:val="left"/>
      <w:pPr>
        <w:ind w:left="5933" w:hanging="360"/>
      </w:pPr>
    </w:lvl>
    <w:lvl w:ilvl="8" w:tplc="041F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6" w15:restartNumberingAfterBreak="0">
    <w:nsid w:val="6D44124A"/>
    <w:multiLevelType w:val="multilevel"/>
    <w:tmpl w:val="BF0A77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7A3060BE"/>
    <w:multiLevelType w:val="multilevel"/>
    <w:tmpl w:val="F740DA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7DAF7A0D"/>
    <w:multiLevelType w:val="multilevel"/>
    <w:tmpl w:val="823814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F2C1EE7"/>
    <w:multiLevelType w:val="multilevel"/>
    <w:tmpl w:val="ACC0DD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15"/>
  </w:num>
  <w:num w:numId="6">
    <w:abstractNumId w:val="19"/>
  </w:num>
  <w:num w:numId="7">
    <w:abstractNumId w:val="1"/>
  </w:num>
  <w:num w:numId="8">
    <w:abstractNumId w:val="2"/>
  </w:num>
  <w:num w:numId="9">
    <w:abstractNumId w:val="14"/>
  </w:num>
  <w:num w:numId="10">
    <w:abstractNumId w:val="0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4"/>
  </w:num>
  <w:num w:numId="16">
    <w:abstractNumId w:val="18"/>
  </w:num>
  <w:num w:numId="17">
    <w:abstractNumId w:val="9"/>
  </w:num>
  <w:num w:numId="18">
    <w:abstractNumId w:val="1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1MjE2NjIyNDQ1sjRR0lEKTi0uzszPAykwqQUAdKSCOiwAAAA="/>
  </w:docVars>
  <w:rsids>
    <w:rsidRoot w:val="00890331"/>
    <w:rsid w:val="0000042C"/>
    <w:rsid w:val="0001089F"/>
    <w:rsid w:val="00021942"/>
    <w:rsid w:val="00030C9D"/>
    <w:rsid w:val="0003552F"/>
    <w:rsid w:val="00051918"/>
    <w:rsid w:val="000655F7"/>
    <w:rsid w:val="000A53E4"/>
    <w:rsid w:val="000B5AD2"/>
    <w:rsid w:val="000F4C1B"/>
    <w:rsid w:val="001022CF"/>
    <w:rsid w:val="001348DC"/>
    <w:rsid w:val="00137E48"/>
    <w:rsid w:val="0014546B"/>
    <w:rsid w:val="0015039B"/>
    <w:rsid w:val="00152797"/>
    <w:rsid w:val="001565A9"/>
    <w:rsid w:val="00163DE4"/>
    <w:rsid w:val="00173970"/>
    <w:rsid w:val="00182DB8"/>
    <w:rsid w:val="00186020"/>
    <w:rsid w:val="00190E52"/>
    <w:rsid w:val="001A41E7"/>
    <w:rsid w:val="001A6105"/>
    <w:rsid w:val="001C3C1A"/>
    <w:rsid w:val="001D735E"/>
    <w:rsid w:val="001E6E4C"/>
    <w:rsid w:val="001F13BA"/>
    <w:rsid w:val="0020416F"/>
    <w:rsid w:val="00230AC9"/>
    <w:rsid w:val="002663EF"/>
    <w:rsid w:val="00292601"/>
    <w:rsid w:val="00295679"/>
    <w:rsid w:val="002A6C9B"/>
    <w:rsid w:val="002B4DD9"/>
    <w:rsid w:val="002B7A8F"/>
    <w:rsid w:val="002C393F"/>
    <w:rsid w:val="002D02D2"/>
    <w:rsid w:val="002D0F44"/>
    <w:rsid w:val="002D1A23"/>
    <w:rsid w:val="002D2137"/>
    <w:rsid w:val="00306622"/>
    <w:rsid w:val="00335B8E"/>
    <w:rsid w:val="00346F36"/>
    <w:rsid w:val="00355BDE"/>
    <w:rsid w:val="0036785E"/>
    <w:rsid w:val="0037193C"/>
    <w:rsid w:val="00371AB9"/>
    <w:rsid w:val="00373CF1"/>
    <w:rsid w:val="00377028"/>
    <w:rsid w:val="003776E2"/>
    <w:rsid w:val="00391806"/>
    <w:rsid w:val="003B7EFD"/>
    <w:rsid w:val="003D0D88"/>
    <w:rsid w:val="003D57EE"/>
    <w:rsid w:val="004204E2"/>
    <w:rsid w:val="00421561"/>
    <w:rsid w:val="0046096A"/>
    <w:rsid w:val="00475B75"/>
    <w:rsid w:val="004937DF"/>
    <w:rsid w:val="00494898"/>
    <w:rsid w:val="00494A1C"/>
    <w:rsid w:val="004E33E9"/>
    <w:rsid w:val="00511DEC"/>
    <w:rsid w:val="00526FCA"/>
    <w:rsid w:val="00550BFF"/>
    <w:rsid w:val="00554128"/>
    <w:rsid w:val="005558EF"/>
    <w:rsid w:val="00583B7F"/>
    <w:rsid w:val="00592A6D"/>
    <w:rsid w:val="005A7108"/>
    <w:rsid w:val="005C7A9D"/>
    <w:rsid w:val="005D3917"/>
    <w:rsid w:val="005F002C"/>
    <w:rsid w:val="005F52DD"/>
    <w:rsid w:val="0061022C"/>
    <w:rsid w:val="00626565"/>
    <w:rsid w:val="00634FC0"/>
    <w:rsid w:val="00636EB7"/>
    <w:rsid w:val="00643B5C"/>
    <w:rsid w:val="006842F9"/>
    <w:rsid w:val="006A277C"/>
    <w:rsid w:val="006B4DB3"/>
    <w:rsid w:val="006B7ED7"/>
    <w:rsid w:val="006E7A18"/>
    <w:rsid w:val="006F1DF4"/>
    <w:rsid w:val="007208EB"/>
    <w:rsid w:val="007245B1"/>
    <w:rsid w:val="00726319"/>
    <w:rsid w:val="0073107C"/>
    <w:rsid w:val="00737469"/>
    <w:rsid w:val="007538B7"/>
    <w:rsid w:val="007560B3"/>
    <w:rsid w:val="00761061"/>
    <w:rsid w:val="007837B2"/>
    <w:rsid w:val="0079426F"/>
    <w:rsid w:val="007B35A4"/>
    <w:rsid w:val="007C118D"/>
    <w:rsid w:val="007C6897"/>
    <w:rsid w:val="007D5133"/>
    <w:rsid w:val="007E3E2C"/>
    <w:rsid w:val="007E6860"/>
    <w:rsid w:val="007F2E6B"/>
    <w:rsid w:val="00803F8D"/>
    <w:rsid w:val="0081196F"/>
    <w:rsid w:val="00814AA4"/>
    <w:rsid w:val="00815EA2"/>
    <w:rsid w:val="00821574"/>
    <w:rsid w:val="008274DB"/>
    <w:rsid w:val="00835C9D"/>
    <w:rsid w:val="00836065"/>
    <w:rsid w:val="00851D96"/>
    <w:rsid w:val="00856D9B"/>
    <w:rsid w:val="00890331"/>
    <w:rsid w:val="008C3D5A"/>
    <w:rsid w:val="008C64C6"/>
    <w:rsid w:val="008D49C8"/>
    <w:rsid w:val="008E3011"/>
    <w:rsid w:val="008F13CD"/>
    <w:rsid w:val="0090299F"/>
    <w:rsid w:val="00953F9A"/>
    <w:rsid w:val="0095545C"/>
    <w:rsid w:val="00963FE8"/>
    <w:rsid w:val="00982C9D"/>
    <w:rsid w:val="0099022A"/>
    <w:rsid w:val="0099453B"/>
    <w:rsid w:val="0099525C"/>
    <w:rsid w:val="009A6532"/>
    <w:rsid w:val="009B433D"/>
    <w:rsid w:val="009B491E"/>
    <w:rsid w:val="009B64B3"/>
    <w:rsid w:val="009F6EFE"/>
    <w:rsid w:val="00A050DE"/>
    <w:rsid w:val="00A06105"/>
    <w:rsid w:val="00A07D30"/>
    <w:rsid w:val="00A161DB"/>
    <w:rsid w:val="00A2517B"/>
    <w:rsid w:val="00A26628"/>
    <w:rsid w:val="00A309CE"/>
    <w:rsid w:val="00A466BF"/>
    <w:rsid w:val="00A63723"/>
    <w:rsid w:val="00A65EC8"/>
    <w:rsid w:val="00A75DC3"/>
    <w:rsid w:val="00A818B6"/>
    <w:rsid w:val="00A82563"/>
    <w:rsid w:val="00AB4D79"/>
    <w:rsid w:val="00AC20D7"/>
    <w:rsid w:val="00AE20B0"/>
    <w:rsid w:val="00AE71D1"/>
    <w:rsid w:val="00AF13CA"/>
    <w:rsid w:val="00B05BB8"/>
    <w:rsid w:val="00B1401C"/>
    <w:rsid w:val="00B35FE6"/>
    <w:rsid w:val="00B5187A"/>
    <w:rsid w:val="00B56BBE"/>
    <w:rsid w:val="00B573D9"/>
    <w:rsid w:val="00B62F17"/>
    <w:rsid w:val="00B645D3"/>
    <w:rsid w:val="00B76FF1"/>
    <w:rsid w:val="00B832AF"/>
    <w:rsid w:val="00B87749"/>
    <w:rsid w:val="00BA7814"/>
    <w:rsid w:val="00BB376F"/>
    <w:rsid w:val="00BB4819"/>
    <w:rsid w:val="00BB6012"/>
    <w:rsid w:val="00BC27CF"/>
    <w:rsid w:val="00BC4810"/>
    <w:rsid w:val="00BC544C"/>
    <w:rsid w:val="00C241FA"/>
    <w:rsid w:val="00C245B5"/>
    <w:rsid w:val="00C403C7"/>
    <w:rsid w:val="00C7260D"/>
    <w:rsid w:val="00C947A2"/>
    <w:rsid w:val="00CA5798"/>
    <w:rsid w:val="00CB53CC"/>
    <w:rsid w:val="00CB63E9"/>
    <w:rsid w:val="00D22FA1"/>
    <w:rsid w:val="00D306D8"/>
    <w:rsid w:val="00D40BC0"/>
    <w:rsid w:val="00D56378"/>
    <w:rsid w:val="00D6109B"/>
    <w:rsid w:val="00D84D58"/>
    <w:rsid w:val="00DA19CB"/>
    <w:rsid w:val="00DA79FB"/>
    <w:rsid w:val="00DB15B1"/>
    <w:rsid w:val="00DF052E"/>
    <w:rsid w:val="00E302D5"/>
    <w:rsid w:val="00E41F3B"/>
    <w:rsid w:val="00E453FE"/>
    <w:rsid w:val="00E457C9"/>
    <w:rsid w:val="00E50F91"/>
    <w:rsid w:val="00E54394"/>
    <w:rsid w:val="00E65182"/>
    <w:rsid w:val="00E6756F"/>
    <w:rsid w:val="00E8391D"/>
    <w:rsid w:val="00E91351"/>
    <w:rsid w:val="00E95124"/>
    <w:rsid w:val="00EA1ECE"/>
    <w:rsid w:val="00EB1469"/>
    <w:rsid w:val="00EB28D0"/>
    <w:rsid w:val="00EB4BC6"/>
    <w:rsid w:val="00EE6528"/>
    <w:rsid w:val="00EF1EA0"/>
    <w:rsid w:val="00F015DE"/>
    <w:rsid w:val="00F17DA9"/>
    <w:rsid w:val="00F2716B"/>
    <w:rsid w:val="00F3596D"/>
    <w:rsid w:val="00F42759"/>
    <w:rsid w:val="00F52251"/>
    <w:rsid w:val="00F53F40"/>
    <w:rsid w:val="00F54AD6"/>
    <w:rsid w:val="00F647D3"/>
    <w:rsid w:val="00F70461"/>
    <w:rsid w:val="00F75EE4"/>
    <w:rsid w:val="00FA2CFC"/>
    <w:rsid w:val="00FA3632"/>
    <w:rsid w:val="00FA6ACB"/>
    <w:rsid w:val="00FB58AF"/>
    <w:rsid w:val="00FB6DAD"/>
    <w:rsid w:val="00FC0CEC"/>
    <w:rsid w:val="00FE1203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DBEFB"/>
  <w15:docId w15:val="{9299F09C-562E-4D97-8287-5A7A3579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37"/>
  </w:style>
  <w:style w:type="paragraph" w:styleId="Balk1">
    <w:name w:val="heading 1"/>
    <w:basedOn w:val="Normal"/>
    <w:next w:val="Normal"/>
    <w:link w:val="Balk1Char"/>
    <w:qFormat/>
    <w:rsid w:val="008D49C8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k2">
    <w:name w:val="heading 2"/>
    <w:basedOn w:val="Normal"/>
    <w:next w:val="Normal"/>
    <w:link w:val="Balk2Char"/>
    <w:unhideWhenUsed/>
    <w:qFormat/>
    <w:rsid w:val="00E41F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903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90331"/>
  </w:style>
  <w:style w:type="paragraph" w:styleId="AltBilgi">
    <w:name w:val="footer"/>
    <w:basedOn w:val="Normal"/>
    <w:link w:val="AltBilgiChar"/>
    <w:unhideWhenUsed/>
    <w:rsid w:val="008903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90331"/>
  </w:style>
  <w:style w:type="paragraph" w:styleId="BalonMetni">
    <w:name w:val="Balloon Text"/>
    <w:basedOn w:val="Normal"/>
    <w:link w:val="BalonMetniChar"/>
    <w:semiHidden/>
    <w:unhideWhenUsed/>
    <w:rsid w:val="00890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3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903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8D49C8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41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oStili1">
    <w:name w:val="Tablo Stili1"/>
    <w:basedOn w:val="NormalTablo"/>
    <w:rsid w:val="00E41F3B"/>
    <w:rPr>
      <w:rFonts w:ascii="Times New Roman" w:eastAsia="Times New Roman" w:hAnsi="Times New Roman" w:cs="Times New Roman"/>
      <w:sz w:val="20"/>
      <w:szCs w:val="20"/>
      <w:lang w:eastAsia="tr-TR"/>
    </w:rPr>
    <w:tblPr/>
    <w:tcPr>
      <w:shd w:val="clear" w:color="auto" w:fill="auto"/>
    </w:tcPr>
  </w:style>
  <w:style w:type="table" w:customStyle="1" w:styleId="TabloStili3">
    <w:name w:val="Tablo Stili3"/>
    <w:basedOn w:val="NormalTablo"/>
    <w:rsid w:val="00E41F3B"/>
    <w:rPr>
      <w:rFonts w:ascii="Times New Roman" w:eastAsia="Times New Roman" w:hAnsi="Times New Roman" w:cs="Times New Roman"/>
      <w:sz w:val="20"/>
      <w:szCs w:val="20"/>
      <w:lang w:eastAsia="tr-TR"/>
    </w:rPr>
    <w:tblPr/>
  </w:style>
  <w:style w:type="table" w:customStyle="1" w:styleId="TabloStili2">
    <w:name w:val="Tablo Stili2"/>
    <w:basedOn w:val="NormalTablo"/>
    <w:rsid w:val="00E41F3B"/>
    <w:rPr>
      <w:rFonts w:ascii="Times New Roman" w:eastAsia="Times New Roman" w:hAnsi="Times New Roman" w:cs="Times New Roman"/>
      <w:sz w:val="20"/>
      <w:szCs w:val="20"/>
      <w:lang w:eastAsia="tr-TR"/>
    </w:rPr>
    <w:tblPr/>
  </w:style>
  <w:style w:type="character" w:styleId="HTMLDaktilo">
    <w:name w:val="HTML Typewriter"/>
    <w:basedOn w:val="VarsaylanParagrafYazTipi"/>
    <w:rsid w:val="00E41F3B"/>
    <w:rPr>
      <w:rFonts w:ascii="Courier New" w:eastAsia="Times New Roman" w:hAnsi="Courier New" w:cs="Courier New"/>
      <w:sz w:val="20"/>
      <w:szCs w:val="20"/>
    </w:rPr>
  </w:style>
  <w:style w:type="character" w:styleId="Kpr">
    <w:name w:val="Hyperlink"/>
    <w:basedOn w:val="VarsaylanParagrafYazTipi"/>
    <w:rsid w:val="00E41F3B"/>
    <w:rPr>
      <w:color w:val="0000FF"/>
      <w:u w:val="single"/>
    </w:rPr>
  </w:style>
  <w:style w:type="paragraph" w:customStyle="1" w:styleId="Default">
    <w:name w:val="Default"/>
    <w:rsid w:val="00E41F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4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F3F69-6C13-4D77-B3E1-4139EEE2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Gökhan Sarıçimen</cp:lastModifiedBy>
  <cp:revision>2</cp:revision>
  <cp:lastPrinted>2017-12-04T11:12:00Z</cp:lastPrinted>
  <dcterms:created xsi:type="dcterms:W3CDTF">2023-12-21T07:39:00Z</dcterms:created>
  <dcterms:modified xsi:type="dcterms:W3CDTF">2023-12-21T07:39:00Z</dcterms:modified>
</cp:coreProperties>
</file>